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5BE" w:rsidRPr="001365BE" w:rsidRDefault="001365BE" w:rsidP="00F85764">
      <w:pPr>
        <w:spacing w:line="276" w:lineRule="auto"/>
        <w:jc w:val="both"/>
        <w:rPr>
          <w:rFonts w:asciiTheme="minorHAnsi" w:hAnsiTheme="minorHAnsi" w:cstheme="minorHAnsi"/>
          <w:color w:val="C00000"/>
          <w:sz w:val="18"/>
          <w:szCs w:val="18"/>
        </w:rPr>
      </w:pPr>
      <w:r w:rsidRPr="001365BE">
        <w:rPr>
          <w:rFonts w:asciiTheme="minorHAnsi" w:hAnsiTheme="minorHAnsi" w:cstheme="minorHAnsi"/>
          <w:b/>
          <w:color w:val="C00000"/>
          <w:sz w:val="18"/>
          <w:szCs w:val="18"/>
        </w:rPr>
        <w:t xml:space="preserve">Uwaga </w:t>
      </w:r>
      <w:r w:rsidRPr="001365BE">
        <w:rPr>
          <w:rFonts w:asciiTheme="minorHAnsi" w:hAnsiTheme="minorHAnsi" w:cstheme="minorHAnsi"/>
          <w:color w:val="C00000"/>
          <w:sz w:val="18"/>
          <w:szCs w:val="18"/>
        </w:rPr>
        <w:t xml:space="preserve">– </w:t>
      </w:r>
      <w:r w:rsidRPr="001365BE">
        <w:rPr>
          <w:rFonts w:asciiTheme="minorHAnsi" w:hAnsiTheme="minorHAnsi" w:cstheme="minorHAnsi"/>
          <w:color w:val="C00000"/>
          <w:spacing w:val="-4"/>
          <w:sz w:val="18"/>
          <w:szCs w:val="18"/>
        </w:rPr>
        <w:t xml:space="preserve">zgodnie z art. 26 ust. 2 ustawy z dnia 29 stycznia 2004 r. Prawo zamówień publicznych (dalej jako: ustawa </w:t>
      </w:r>
      <w:proofErr w:type="spellStart"/>
      <w:r w:rsidRPr="001365BE">
        <w:rPr>
          <w:rFonts w:asciiTheme="minorHAnsi" w:hAnsiTheme="minorHAnsi" w:cstheme="minorHAnsi"/>
          <w:color w:val="C00000"/>
          <w:spacing w:val="-4"/>
          <w:sz w:val="18"/>
          <w:szCs w:val="18"/>
        </w:rPr>
        <w:t>Pzp</w:t>
      </w:r>
      <w:proofErr w:type="spellEnd"/>
      <w:r w:rsidRPr="001365BE">
        <w:rPr>
          <w:rFonts w:asciiTheme="minorHAnsi" w:hAnsiTheme="minorHAnsi" w:cstheme="minorHAnsi"/>
          <w:color w:val="C00000"/>
          <w:spacing w:val="-4"/>
          <w:sz w:val="18"/>
          <w:szCs w:val="18"/>
        </w:rPr>
        <w:t xml:space="preserve">), zamawiający wezwie wykonawcę, którego oferta została najwyżej oceniona, </w:t>
      </w:r>
      <w:r w:rsidRPr="001365BE">
        <w:rPr>
          <w:rFonts w:asciiTheme="minorHAnsi" w:hAnsiTheme="minorHAnsi" w:cstheme="minorHAnsi"/>
          <w:color w:val="C00000"/>
          <w:spacing w:val="-4"/>
          <w:sz w:val="18"/>
          <w:szCs w:val="18"/>
        </w:rPr>
        <w:br/>
        <w:t xml:space="preserve">do złożenia w wyznaczonym, nie krótszym niż </w:t>
      </w:r>
      <w:r w:rsidRPr="001365BE">
        <w:rPr>
          <w:rFonts w:asciiTheme="minorHAnsi" w:hAnsiTheme="minorHAnsi" w:cstheme="minorHAnsi"/>
          <w:b/>
          <w:color w:val="C00000"/>
          <w:spacing w:val="-4"/>
          <w:sz w:val="18"/>
          <w:szCs w:val="18"/>
        </w:rPr>
        <w:t>5 dni</w:t>
      </w:r>
      <w:r w:rsidRPr="001365BE">
        <w:rPr>
          <w:rFonts w:asciiTheme="minorHAnsi" w:hAnsiTheme="minorHAnsi" w:cstheme="minorHAnsi"/>
          <w:color w:val="C00000"/>
          <w:spacing w:val="-4"/>
          <w:sz w:val="18"/>
          <w:szCs w:val="18"/>
        </w:rPr>
        <w:t xml:space="preserve">, terminie aktualnych na dzień złożenia oświadczeń lub dokumentów potwierdzających okoliczności, o których mowa w art. 25 ust. 1 ustawy </w:t>
      </w:r>
      <w:proofErr w:type="spellStart"/>
      <w:r w:rsidRPr="001365BE">
        <w:rPr>
          <w:rFonts w:asciiTheme="minorHAnsi" w:hAnsiTheme="minorHAnsi" w:cstheme="minorHAnsi"/>
          <w:color w:val="C00000"/>
          <w:spacing w:val="-4"/>
          <w:sz w:val="18"/>
          <w:szCs w:val="18"/>
        </w:rPr>
        <w:t>Pzp</w:t>
      </w:r>
      <w:proofErr w:type="spellEnd"/>
      <w:r w:rsidRPr="001365BE">
        <w:rPr>
          <w:rFonts w:asciiTheme="minorHAnsi" w:hAnsiTheme="minorHAnsi" w:cstheme="minorHAnsi"/>
          <w:color w:val="C00000"/>
          <w:spacing w:val="-4"/>
          <w:sz w:val="18"/>
          <w:szCs w:val="18"/>
        </w:rPr>
        <w:t>.</w:t>
      </w:r>
    </w:p>
    <w:p w:rsidR="001365BE" w:rsidRDefault="001365BE" w:rsidP="001365BE">
      <w:pPr>
        <w:pStyle w:val="Nagwek1"/>
        <w:numPr>
          <w:ilvl w:val="0"/>
          <w:numId w:val="0"/>
        </w:numPr>
        <w:rPr>
          <w:rFonts w:ascii="Arial Narrow" w:hAnsi="Arial Narrow" w:cs="Arial Narrow"/>
          <w:b w:val="0"/>
          <w:color w:val="C00000"/>
          <w:sz w:val="24"/>
        </w:rPr>
      </w:pPr>
      <w:bookmarkStart w:id="0" w:name="_GoBack"/>
      <w:bookmarkEnd w:id="0"/>
    </w:p>
    <w:p w:rsidR="001365BE" w:rsidRPr="001365BE" w:rsidRDefault="001365BE" w:rsidP="001365BE">
      <w:pPr>
        <w:pStyle w:val="Nagwek1"/>
        <w:numPr>
          <w:ilvl w:val="0"/>
          <w:numId w:val="0"/>
        </w:numPr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1365BE">
        <w:rPr>
          <w:rFonts w:asciiTheme="minorHAnsi" w:hAnsiTheme="minorHAnsi" w:cstheme="minorHAnsi"/>
          <w:sz w:val="20"/>
          <w:szCs w:val="20"/>
        </w:rPr>
        <w:t>WYKAZ ROBÓT BUDOWLANYCH</w:t>
      </w:r>
    </w:p>
    <w:p w:rsidR="001365BE" w:rsidRPr="001365BE" w:rsidRDefault="001365BE" w:rsidP="001365BE">
      <w:pPr>
        <w:rPr>
          <w:rFonts w:asciiTheme="minorHAnsi" w:hAnsiTheme="minorHAnsi" w:cstheme="minorHAnsi"/>
          <w:sz w:val="20"/>
          <w:szCs w:val="20"/>
          <w:lang w:eastAsia="ar-SA"/>
        </w:rPr>
      </w:pPr>
    </w:p>
    <w:p w:rsidR="001365BE" w:rsidRPr="001365BE" w:rsidRDefault="001365BE" w:rsidP="00D7675E">
      <w:pPr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365BE">
        <w:rPr>
          <w:rFonts w:asciiTheme="minorHAnsi" w:eastAsia="Arial" w:hAnsiTheme="minorHAnsi" w:cstheme="minorHAnsi"/>
          <w:sz w:val="20"/>
          <w:szCs w:val="20"/>
        </w:rPr>
        <w:t xml:space="preserve">Składając ofertę </w:t>
      </w:r>
      <w:r w:rsidRPr="001365BE">
        <w:rPr>
          <w:rFonts w:asciiTheme="minorHAnsi" w:hAnsiTheme="minorHAnsi" w:cstheme="minorHAnsi"/>
          <w:sz w:val="20"/>
          <w:szCs w:val="20"/>
        </w:rPr>
        <w:t xml:space="preserve">w postępowaniu o udzielenie zamówienia publicznego pn.: </w:t>
      </w:r>
      <w:r w:rsidRPr="00CC0C0A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D7675E" w:rsidRPr="00CC0C0A">
        <w:rPr>
          <w:rFonts w:asciiTheme="minorHAnsi" w:hAnsiTheme="minorHAnsi" w:cstheme="minorHAnsi"/>
          <w:i/>
          <w:sz w:val="20"/>
          <w:szCs w:val="20"/>
        </w:rPr>
        <w:t>Przebudowa parkingu naziemnego dla Beskidzkiego Inkubatora Technologicznego w Bielsku- Białej”</w:t>
      </w:r>
      <w:r w:rsidRPr="00CC0C0A">
        <w:rPr>
          <w:rFonts w:asciiTheme="minorHAnsi" w:hAnsiTheme="minorHAnsi" w:cstheme="minorHAnsi"/>
          <w:bCs/>
          <w:sz w:val="20"/>
          <w:szCs w:val="20"/>
        </w:rPr>
        <w:t>,</w:t>
      </w:r>
      <w:r w:rsidRPr="001365B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365BE">
        <w:rPr>
          <w:rFonts w:asciiTheme="minorHAnsi" w:hAnsiTheme="minorHAnsi" w:cstheme="minorHAnsi"/>
          <w:sz w:val="20"/>
          <w:szCs w:val="20"/>
        </w:rPr>
        <w:t xml:space="preserve">prowadzonym przez </w:t>
      </w:r>
      <w:r>
        <w:rPr>
          <w:rFonts w:asciiTheme="minorHAnsi" w:hAnsiTheme="minorHAnsi" w:cstheme="minorHAnsi"/>
          <w:sz w:val="20"/>
          <w:szCs w:val="20"/>
        </w:rPr>
        <w:t xml:space="preserve">Agencję Rozwoju Regionalnego S.A. </w:t>
      </w:r>
      <w:r w:rsidRPr="001365BE">
        <w:rPr>
          <w:rFonts w:asciiTheme="minorHAnsi" w:hAnsiTheme="minorHAnsi" w:cstheme="minorHAnsi"/>
          <w:sz w:val="20"/>
          <w:szCs w:val="20"/>
        </w:rPr>
        <w:t>w Bielsku-Białej, przedstawiam wykaz robót budowlanych wykonanych nie wcześniej niż w okresie ostatnich 5 lat przed upływem terminu składania ofert, a jeżeli okres prowadzenia działalności jest krótszy – w tym okresie</w:t>
      </w:r>
      <w:r w:rsidRPr="001365BE">
        <w:rPr>
          <w:rFonts w:asciiTheme="minorHAnsi" w:hAnsiTheme="minorHAnsi" w:cstheme="minorHAnsi"/>
          <w:b/>
          <w:sz w:val="20"/>
          <w:szCs w:val="20"/>
        </w:rPr>
        <w:t>*</w:t>
      </w:r>
      <w:r w:rsidRPr="001365BE">
        <w:rPr>
          <w:rFonts w:asciiTheme="minorHAnsi" w:hAnsiTheme="minorHAnsi" w:cstheme="minorHAnsi"/>
          <w:sz w:val="20"/>
          <w:szCs w:val="20"/>
        </w:rPr>
        <w:t>:</w:t>
      </w:r>
    </w:p>
    <w:p w:rsidR="001365BE" w:rsidRDefault="001365BE" w:rsidP="001365BE">
      <w:pPr>
        <w:autoSpaceDE w:val="0"/>
        <w:rPr>
          <w:rFonts w:ascii="Arial Narrow" w:hAnsi="Arial Narrow" w:cs="Arial Narrow"/>
          <w:sz w:val="22"/>
          <w:szCs w:val="22"/>
        </w:rPr>
      </w:pPr>
    </w:p>
    <w:tbl>
      <w:tblPr>
        <w:tblW w:w="143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481"/>
        <w:gridCol w:w="2764"/>
        <w:gridCol w:w="2765"/>
        <w:gridCol w:w="1763"/>
        <w:gridCol w:w="1833"/>
      </w:tblGrid>
      <w:tr w:rsidR="001365BE" w:rsidTr="00893E79">
        <w:trPr>
          <w:trHeight w:val="66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365BE" w:rsidRPr="001365BE" w:rsidRDefault="001365BE" w:rsidP="00893E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5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365BE" w:rsidRPr="001365BE" w:rsidRDefault="001365BE" w:rsidP="00893E79">
            <w:pPr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1365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Rodzaj (opis) wykonanej roboty budowlanej:</w:t>
            </w:r>
          </w:p>
          <w:p w:rsidR="001365BE" w:rsidRPr="001365BE" w:rsidRDefault="001365BE" w:rsidP="00893E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5BE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(nazwa zadania, rodzaj wykonanej roboty budowlanej)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365BE" w:rsidRPr="001365BE" w:rsidRDefault="001365BE" w:rsidP="00893E79">
            <w:pPr>
              <w:pStyle w:val="Nagwek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1365BE">
              <w:rPr>
                <w:rFonts w:asciiTheme="minorHAnsi" w:hAnsiTheme="minorHAnsi" w:cstheme="minorHAnsi"/>
                <w:sz w:val="18"/>
                <w:szCs w:val="18"/>
              </w:rPr>
              <w:t>Miejsce wykonania</w:t>
            </w:r>
            <w:r w:rsidRPr="001365BE">
              <w:rPr>
                <w:rFonts w:asciiTheme="minorHAnsi" w:hAnsiTheme="minorHAnsi" w:cstheme="minorHAnsi"/>
                <w:sz w:val="18"/>
                <w:szCs w:val="18"/>
              </w:rPr>
              <w:br/>
              <w:t>roboty budowlanej:</w:t>
            </w:r>
          </w:p>
          <w:p w:rsidR="001365BE" w:rsidRPr="001365BE" w:rsidRDefault="001365BE" w:rsidP="00893E79">
            <w:pPr>
              <w:pStyle w:val="Nagwek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5BE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(adres)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365BE" w:rsidRPr="001365BE" w:rsidRDefault="001365BE" w:rsidP="00893E79">
            <w:pPr>
              <w:pStyle w:val="Nagwek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1365BE">
              <w:rPr>
                <w:rFonts w:asciiTheme="minorHAnsi" w:hAnsiTheme="minorHAnsi" w:cstheme="minorHAnsi"/>
                <w:sz w:val="18"/>
                <w:szCs w:val="18"/>
              </w:rPr>
              <w:t>Podmiot, na rzecz którego robota została wykonana:</w:t>
            </w:r>
          </w:p>
          <w:p w:rsidR="001365BE" w:rsidRPr="001365BE" w:rsidRDefault="001365BE" w:rsidP="00893E79">
            <w:pPr>
              <w:pStyle w:val="Nagwek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5BE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(nazwa i adres)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365BE" w:rsidRPr="001365BE" w:rsidRDefault="001365BE" w:rsidP="00893E79">
            <w:pPr>
              <w:pStyle w:val="Nagwek2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5BE">
              <w:rPr>
                <w:rFonts w:asciiTheme="minorHAnsi" w:hAnsiTheme="minorHAnsi" w:cstheme="minorHAnsi"/>
                <w:sz w:val="18"/>
                <w:szCs w:val="18"/>
              </w:rPr>
              <w:t>Wartość roboty budowlanej</w:t>
            </w:r>
            <w:r w:rsidRPr="001365BE">
              <w:rPr>
                <w:rFonts w:asciiTheme="minorHAnsi" w:hAnsiTheme="minorHAnsi" w:cstheme="minorHAnsi"/>
                <w:sz w:val="18"/>
                <w:szCs w:val="18"/>
              </w:rPr>
              <w:br/>
              <w:t>brutto w PLN: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365BE" w:rsidRPr="001365BE" w:rsidRDefault="001365BE" w:rsidP="00893E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5BE">
              <w:rPr>
                <w:rFonts w:asciiTheme="minorHAnsi" w:hAnsiTheme="minorHAnsi" w:cstheme="minorHAnsi"/>
                <w:b/>
                <w:sz w:val="18"/>
                <w:szCs w:val="18"/>
              </w:rPr>
              <w:t>Data wykonania roboty budowlanej:</w:t>
            </w:r>
          </w:p>
        </w:tc>
      </w:tr>
      <w:tr w:rsidR="001365BE" w:rsidTr="00893E79">
        <w:trPr>
          <w:trHeight w:val="54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E" w:rsidRPr="001365BE" w:rsidRDefault="001365BE" w:rsidP="00893E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5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E" w:rsidRPr="001365BE" w:rsidRDefault="001365BE" w:rsidP="00893E79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E" w:rsidRPr="001365BE" w:rsidRDefault="001365BE" w:rsidP="00893E79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E" w:rsidRPr="001365BE" w:rsidRDefault="001365BE" w:rsidP="00893E79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E" w:rsidRPr="001365BE" w:rsidRDefault="001365BE" w:rsidP="00893E79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5BE" w:rsidRPr="001365BE" w:rsidRDefault="001365BE" w:rsidP="00893E79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65BE" w:rsidTr="00893E79">
        <w:trPr>
          <w:trHeight w:val="51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E" w:rsidRPr="001365BE" w:rsidRDefault="001365BE" w:rsidP="00893E7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365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E" w:rsidRPr="001365BE" w:rsidRDefault="001365BE" w:rsidP="00893E79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E" w:rsidRPr="001365BE" w:rsidRDefault="001365BE" w:rsidP="00893E79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E" w:rsidRPr="001365BE" w:rsidRDefault="001365BE" w:rsidP="00893E79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65BE" w:rsidRPr="001365BE" w:rsidRDefault="001365BE" w:rsidP="00893E79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65BE" w:rsidRPr="001365BE" w:rsidRDefault="001365BE" w:rsidP="00893E79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C0C0A" w:rsidTr="00893E79">
        <w:trPr>
          <w:trHeight w:val="51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0A" w:rsidRPr="001365BE" w:rsidRDefault="00CC0C0A" w:rsidP="00893E79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0A" w:rsidRPr="001365BE" w:rsidRDefault="00CC0C0A" w:rsidP="00893E79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0A" w:rsidRPr="001365BE" w:rsidRDefault="00CC0C0A" w:rsidP="00893E79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0A" w:rsidRPr="001365BE" w:rsidRDefault="00CC0C0A" w:rsidP="00893E79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0A" w:rsidRPr="001365BE" w:rsidRDefault="00CC0C0A" w:rsidP="00893E79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C0A" w:rsidRPr="001365BE" w:rsidRDefault="00CC0C0A" w:rsidP="00893E79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365BE" w:rsidRPr="00BE4F61" w:rsidRDefault="001365BE" w:rsidP="001365BE">
      <w:pPr>
        <w:pStyle w:val="Tekstpodstawowy"/>
        <w:rPr>
          <w:rFonts w:ascii="Arial Narrow" w:hAnsi="Arial Narrow" w:cs="Arial Narrow"/>
          <w:sz w:val="16"/>
          <w:szCs w:val="16"/>
        </w:rPr>
      </w:pPr>
    </w:p>
    <w:p w:rsidR="001365BE" w:rsidRPr="001365BE" w:rsidRDefault="001365BE" w:rsidP="001365BE">
      <w:pPr>
        <w:pStyle w:val="Tekstpodstawowy"/>
        <w:spacing w:line="276" w:lineRule="auto"/>
        <w:rPr>
          <w:rFonts w:asciiTheme="minorHAnsi" w:hAnsiTheme="minorHAnsi" w:cstheme="minorHAnsi"/>
          <w:sz w:val="20"/>
        </w:rPr>
      </w:pPr>
      <w:r w:rsidRPr="001365BE">
        <w:rPr>
          <w:rFonts w:asciiTheme="minorHAnsi" w:hAnsiTheme="minorHAnsi" w:cstheme="minorHAnsi"/>
          <w:b/>
          <w:sz w:val="20"/>
        </w:rPr>
        <w:t xml:space="preserve">W załączeniu dowody potwierdzające, że roboty budowlane wymienione </w:t>
      </w:r>
      <w:proofErr w:type="gramStart"/>
      <w:r w:rsidRPr="001365BE">
        <w:rPr>
          <w:rFonts w:asciiTheme="minorHAnsi" w:hAnsiTheme="minorHAnsi" w:cstheme="minorHAnsi"/>
          <w:b/>
          <w:sz w:val="20"/>
        </w:rPr>
        <w:t>w w</w:t>
      </w:r>
      <w:proofErr w:type="gramEnd"/>
      <w:r w:rsidRPr="001365BE">
        <w:rPr>
          <w:rFonts w:asciiTheme="minorHAnsi" w:hAnsiTheme="minorHAnsi" w:cstheme="minorHAnsi"/>
          <w:b/>
          <w:sz w:val="20"/>
        </w:rPr>
        <w:t>/w wykazie zostały wykonane należycie, w szczególności informacje o tym, czy roboty zostały wykonane zgodnie z przepisami prawa budowlanego i prawidłowo ukończone:</w:t>
      </w:r>
    </w:p>
    <w:p w:rsidR="001365BE" w:rsidRPr="001365BE" w:rsidRDefault="001365BE" w:rsidP="001365BE">
      <w:pPr>
        <w:numPr>
          <w:ilvl w:val="0"/>
          <w:numId w:val="2"/>
        </w:numPr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365BE">
        <w:rPr>
          <w:rFonts w:asciiTheme="minorHAnsi" w:hAnsiTheme="minorHAnsi" w:cstheme="minorHAnsi"/>
          <w:sz w:val="20"/>
          <w:szCs w:val="20"/>
        </w:rPr>
        <w:t>referencje bądź inne dokumenty wystawione przez podmiot, na rzecz którego roboty budowlane były wykonywane;</w:t>
      </w:r>
    </w:p>
    <w:p w:rsidR="001365BE" w:rsidRPr="001365BE" w:rsidRDefault="001365BE" w:rsidP="001365BE">
      <w:pPr>
        <w:numPr>
          <w:ilvl w:val="0"/>
          <w:numId w:val="2"/>
        </w:numPr>
        <w:autoSpaceDE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365BE">
        <w:rPr>
          <w:rFonts w:asciiTheme="minorHAnsi" w:hAnsiTheme="minorHAnsi" w:cstheme="minorHAnsi"/>
          <w:sz w:val="20"/>
          <w:szCs w:val="20"/>
        </w:rPr>
        <w:t>inne dokumenty – jeżeli z uzasadnionych</w:t>
      </w:r>
      <w:r w:rsidRPr="001365BE">
        <w:rPr>
          <w:rFonts w:asciiTheme="minorHAnsi" w:hAnsiTheme="minorHAnsi" w:cstheme="minorHAnsi"/>
          <w:color w:val="000000"/>
          <w:sz w:val="20"/>
          <w:szCs w:val="20"/>
        </w:rPr>
        <w:t xml:space="preserve"> przyczyn o obiektywnym charakterze wykonawca nie jest w stanie uzyskać dokumentów, o których mowa powyżej.</w:t>
      </w:r>
    </w:p>
    <w:p w:rsidR="001365BE" w:rsidRPr="001365BE" w:rsidRDefault="001365BE" w:rsidP="001365BE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365BE" w:rsidRPr="001365BE" w:rsidRDefault="001365BE" w:rsidP="001365BE">
      <w:pPr>
        <w:jc w:val="both"/>
        <w:rPr>
          <w:rFonts w:asciiTheme="minorHAnsi" w:hAnsiTheme="minorHAnsi" w:cstheme="minorHAnsi"/>
          <w:color w:val="C00000"/>
          <w:sz w:val="22"/>
          <w:szCs w:val="22"/>
        </w:rPr>
      </w:pPr>
      <w:r w:rsidRPr="001365BE">
        <w:rPr>
          <w:rFonts w:asciiTheme="minorHAnsi" w:hAnsiTheme="minorHAnsi" w:cstheme="minorHAnsi"/>
          <w:color w:val="C00000"/>
          <w:sz w:val="20"/>
          <w:szCs w:val="20"/>
        </w:rPr>
        <w:t>Osoba składająca oświadczenie świadoma jest odpowiedzialności karnej, wynikającej z art. 297 Kodeksu karnego, za poświadczenie nieprawdy.</w:t>
      </w:r>
    </w:p>
    <w:p w:rsidR="001365BE" w:rsidRDefault="001365BE" w:rsidP="001365BE">
      <w:pPr>
        <w:rPr>
          <w:rFonts w:ascii="Arial Narrow" w:hAnsi="Arial Narrow" w:cs="Arial Narrow"/>
          <w:color w:val="C00000"/>
          <w:sz w:val="22"/>
          <w:szCs w:val="22"/>
        </w:rPr>
      </w:pPr>
    </w:p>
    <w:p w:rsidR="00F85764" w:rsidRDefault="00F85764" w:rsidP="001365BE">
      <w:pPr>
        <w:rPr>
          <w:rFonts w:ascii="Arial Narrow" w:hAnsi="Arial Narrow" w:cs="Arial Narrow"/>
          <w:color w:val="C00000"/>
          <w:sz w:val="22"/>
          <w:szCs w:val="22"/>
        </w:rPr>
      </w:pPr>
    </w:p>
    <w:p w:rsidR="00F85764" w:rsidRDefault="00F85764" w:rsidP="001365BE">
      <w:pPr>
        <w:rPr>
          <w:rFonts w:ascii="Arial Narrow" w:hAnsi="Arial Narrow" w:cs="Arial Narrow"/>
          <w:color w:val="C00000"/>
          <w:sz w:val="22"/>
          <w:szCs w:val="22"/>
        </w:rPr>
      </w:pPr>
    </w:p>
    <w:p w:rsidR="001365BE" w:rsidRDefault="001365BE" w:rsidP="001365BE">
      <w:pPr>
        <w:rPr>
          <w:rFonts w:ascii="Arial Narrow" w:hAnsi="Arial Narrow" w:cs="Arial Narrow"/>
          <w:sz w:val="14"/>
          <w:szCs w:val="14"/>
        </w:rPr>
      </w:pPr>
      <w:r>
        <w:rPr>
          <w:rFonts w:ascii="Arial Narrow" w:hAnsi="Arial Narrow" w:cs="Arial Narrow"/>
          <w:sz w:val="22"/>
        </w:rPr>
        <w:t>.......................................</w:t>
      </w:r>
    </w:p>
    <w:p w:rsidR="001365BE" w:rsidRDefault="001365BE" w:rsidP="001365BE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4"/>
          <w:szCs w:val="14"/>
        </w:rPr>
        <w:tab/>
      </w:r>
      <w:r>
        <w:rPr>
          <w:rFonts w:ascii="Arial Narrow" w:hAnsi="Arial Narrow" w:cs="Arial Narrow"/>
          <w:sz w:val="16"/>
          <w:szCs w:val="16"/>
        </w:rPr>
        <w:t xml:space="preserve">(data) </w:t>
      </w:r>
    </w:p>
    <w:p w:rsidR="001365BE" w:rsidRDefault="001365BE" w:rsidP="001365BE">
      <w:pPr>
        <w:jc w:val="right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..............................................................................................................</w:t>
      </w:r>
    </w:p>
    <w:p w:rsidR="001365BE" w:rsidRDefault="001365BE" w:rsidP="001365BE">
      <w:pPr>
        <w:ind w:left="7655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  <w:t xml:space="preserve">     </w:t>
      </w:r>
      <w:r>
        <w:rPr>
          <w:rFonts w:ascii="Arial Narrow" w:hAnsi="Arial Narrow" w:cs="Arial Narrow"/>
          <w:sz w:val="18"/>
          <w:szCs w:val="18"/>
        </w:rPr>
        <w:tab/>
        <w:t xml:space="preserve">          </w:t>
      </w:r>
      <w:r>
        <w:rPr>
          <w:rFonts w:ascii="Arial Narrow" w:hAnsi="Arial Narrow" w:cs="Arial Narrow"/>
          <w:sz w:val="16"/>
          <w:szCs w:val="16"/>
        </w:rPr>
        <w:t>(podpis Wykonawcy/osoby uprawnionej do reprezentowania Wykonawcy)</w:t>
      </w:r>
    </w:p>
    <w:p w:rsidR="001365BE" w:rsidRDefault="001365BE" w:rsidP="001365BE">
      <w:pPr>
        <w:pStyle w:val="Tekstpodstawowywcity"/>
        <w:spacing w:after="0" w:line="276" w:lineRule="auto"/>
        <w:ind w:left="0"/>
        <w:jc w:val="both"/>
        <w:rPr>
          <w:rFonts w:ascii="Arial Narrow" w:hAnsi="Arial Narrow" w:cs="Arial Narrow"/>
          <w:b/>
          <w:sz w:val="20"/>
          <w:szCs w:val="20"/>
          <w:highlight w:val="white"/>
        </w:rPr>
      </w:pPr>
    </w:p>
    <w:p w:rsidR="00CC0C0A" w:rsidRPr="00CC0C0A" w:rsidRDefault="001365BE" w:rsidP="00CC0C0A">
      <w:pPr>
        <w:pStyle w:val="Tekstpodstawowywcity"/>
        <w:spacing w:after="0"/>
        <w:ind w:left="993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495FC8">
        <w:rPr>
          <w:rFonts w:ascii="Arial Narrow" w:hAnsi="Arial Narrow" w:cs="Arial Narrow"/>
          <w:b/>
          <w:sz w:val="20"/>
          <w:szCs w:val="20"/>
          <w:highlight w:val="white"/>
        </w:rPr>
        <w:t xml:space="preserve">* </w:t>
      </w:r>
      <w:r w:rsidRPr="001365BE">
        <w:rPr>
          <w:rFonts w:asciiTheme="minorHAnsi" w:hAnsiTheme="minorHAnsi" w:cstheme="minorHAnsi"/>
          <w:b/>
          <w:sz w:val="18"/>
          <w:szCs w:val="18"/>
          <w:highlight w:val="white"/>
        </w:rPr>
        <w:t xml:space="preserve">Zgodnie z Częścią V pkt </w:t>
      </w:r>
      <w:r w:rsidR="00F85764">
        <w:rPr>
          <w:rFonts w:asciiTheme="minorHAnsi" w:hAnsiTheme="minorHAnsi" w:cstheme="minorHAnsi"/>
          <w:b/>
          <w:sz w:val="18"/>
          <w:szCs w:val="18"/>
          <w:highlight w:val="white"/>
        </w:rPr>
        <w:t>2</w:t>
      </w:r>
      <w:r w:rsidRPr="001365BE">
        <w:rPr>
          <w:rFonts w:asciiTheme="minorHAnsi" w:hAnsiTheme="minorHAnsi" w:cstheme="minorHAnsi"/>
          <w:b/>
          <w:sz w:val="18"/>
          <w:szCs w:val="18"/>
          <w:highlight w:val="white"/>
        </w:rPr>
        <w:t xml:space="preserve"> ppkt </w:t>
      </w:r>
      <w:r w:rsidR="00F85764">
        <w:rPr>
          <w:rFonts w:asciiTheme="minorHAnsi" w:hAnsiTheme="minorHAnsi" w:cstheme="minorHAnsi"/>
          <w:b/>
          <w:sz w:val="18"/>
          <w:szCs w:val="18"/>
          <w:highlight w:val="white"/>
        </w:rPr>
        <w:t>2.3</w:t>
      </w:r>
      <w:r w:rsidRPr="001365BE">
        <w:rPr>
          <w:rFonts w:asciiTheme="minorHAnsi" w:hAnsiTheme="minorHAnsi" w:cstheme="minorHAnsi"/>
          <w:b/>
          <w:sz w:val="18"/>
          <w:szCs w:val="18"/>
          <w:highlight w:val="white"/>
        </w:rPr>
        <w:t xml:space="preserve"> SIWZ, Wykonawca spełni warunek dotyczący zdolności technicznej lub zawodowej na poziomie minimalnym, jeżeli wykaże, że: </w:t>
      </w:r>
      <w:r w:rsidRPr="00CC0C0A">
        <w:rPr>
          <w:rFonts w:asciiTheme="minorHAnsi" w:hAnsiTheme="minorHAnsi" w:cstheme="minorHAnsi"/>
          <w:iCs/>
          <w:sz w:val="18"/>
          <w:szCs w:val="18"/>
          <w:highlight w:val="white"/>
        </w:rPr>
        <w:t xml:space="preserve">wykonał </w:t>
      </w:r>
      <w:r w:rsidRPr="00CC0C0A">
        <w:rPr>
          <w:rFonts w:asciiTheme="minorHAnsi" w:hAnsiTheme="minorHAnsi" w:cstheme="minorHAnsi"/>
          <w:iCs/>
          <w:sz w:val="18"/>
          <w:szCs w:val="18"/>
          <w:highlight w:val="white"/>
        </w:rPr>
        <w:br/>
        <w:t>w okresie ostatnich 5 lat przed upływem terminu składania ofert, a jeżeli okres prowadzenia działalności jest krótszy –</w:t>
      </w:r>
      <w:r w:rsidR="00F85764" w:rsidRPr="00CC0C0A">
        <w:rPr>
          <w:rFonts w:asciiTheme="minorHAnsi" w:hAnsiTheme="minorHAnsi" w:cstheme="minorHAnsi"/>
          <w:iCs/>
          <w:sz w:val="18"/>
          <w:szCs w:val="18"/>
          <w:highlight w:val="white"/>
        </w:rPr>
        <w:t xml:space="preserve">  </w:t>
      </w:r>
      <w:r w:rsidR="00CC0C0A" w:rsidRPr="00CC0C0A">
        <w:rPr>
          <w:rFonts w:asciiTheme="minorHAnsi" w:hAnsiTheme="minorHAnsi" w:cstheme="minorHAnsi"/>
          <w:b/>
          <w:sz w:val="18"/>
          <w:szCs w:val="18"/>
        </w:rPr>
        <w:t>trzy roboty</w:t>
      </w:r>
      <w:r w:rsidR="00CC0C0A" w:rsidRPr="00CC0C0A">
        <w:rPr>
          <w:rFonts w:asciiTheme="minorHAnsi" w:hAnsiTheme="minorHAnsi" w:cstheme="minorHAnsi"/>
          <w:sz w:val="18"/>
          <w:szCs w:val="18"/>
        </w:rPr>
        <w:t xml:space="preserve"> </w:t>
      </w:r>
      <w:r w:rsidR="00CC0C0A" w:rsidRPr="00CC0C0A">
        <w:rPr>
          <w:rFonts w:asciiTheme="minorHAnsi" w:hAnsiTheme="minorHAnsi" w:cstheme="minorHAnsi"/>
          <w:b/>
          <w:sz w:val="18"/>
          <w:szCs w:val="18"/>
        </w:rPr>
        <w:t>drogowe,</w:t>
      </w:r>
      <w:r w:rsidR="00CC0C0A" w:rsidRPr="00CC0C0A">
        <w:rPr>
          <w:rFonts w:asciiTheme="minorHAnsi" w:hAnsiTheme="minorHAnsi" w:cstheme="minorHAnsi"/>
          <w:sz w:val="18"/>
          <w:szCs w:val="18"/>
        </w:rPr>
        <w:t xml:space="preserve"> w tym minimum jedną robotę drogową obejmującą również roboty elektroenergetyczne, których łączna wartości nie może być mniejszej niż </w:t>
      </w:r>
      <w:r w:rsidR="00CC0C0A" w:rsidRPr="00CC0C0A">
        <w:rPr>
          <w:rFonts w:asciiTheme="minorHAnsi" w:hAnsiTheme="minorHAnsi" w:cstheme="minorHAnsi"/>
          <w:b/>
          <w:sz w:val="18"/>
          <w:szCs w:val="18"/>
        </w:rPr>
        <w:t>500.000,00</w:t>
      </w:r>
      <w:r w:rsidR="00CC0C0A" w:rsidRPr="00CC0C0A">
        <w:rPr>
          <w:rFonts w:asciiTheme="minorHAnsi" w:hAnsiTheme="minorHAnsi" w:cstheme="minorHAnsi"/>
          <w:sz w:val="18"/>
          <w:szCs w:val="18"/>
        </w:rPr>
        <w:t xml:space="preserve"> zł (pięćset tysięcy zł brutto), polegające na budowie /przebudowie /rozbudowie, parkingu lub drogi lub chodnika o nawierzchni z koski brukowej wraz z infrastrukturą elektroenergetyczną oraz drogową.  </w:t>
      </w:r>
    </w:p>
    <w:p w:rsidR="000D0CB9" w:rsidRPr="00E943A8" w:rsidRDefault="000D0CB9" w:rsidP="00E943A8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sz w:val="18"/>
          <w:szCs w:val="18"/>
        </w:rPr>
      </w:pPr>
    </w:p>
    <w:p w:rsidR="000D0CB9" w:rsidRPr="00E943A8" w:rsidRDefault="000D0CB9" w:rsidP="001365BE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8"/>
          <w:szCs w:val="18"/>
        </w:rPr>
      </w:pPr>
    </w:p>
    <w:sectPr w:rsidR="000D0CB9" w:rsidRPr="00E943A8">
      <w:headerReference w:type="default" r:id="rId7"/>
      <w:pgSz w:w="16838" w:h="11906" w:orient="landscape"/>
      <w:pgMar w:top="1135" w:right="1418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A84" w:rsidRDefault="006B0A84" w:rsidP="001365BE">
      <w:r>
        <w:separator/>
      </w:r>
    </w:p>
  </w:endnote>
  <w:endnote w:type="continuationSeparator" w:id="0">
    <w:p w:rsidR="006B0A84" w:rsidRDefault="006B0A84" w:rsidP="0013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A84" w:rsidRDefault="006B0A84" w:rsidP="001365BE">
      <w:r>
        <w:separator/>
      </w:r>
    </w:p>
  </w:footnote>
  <w:footnote w:type="continuationSeparator" w:id="0">
    <w:p w:rsidR="006B0A84" w:rsidRDefault="006B0A84" w:rsidP="00136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0CF" w:rsidRPr="001365BE" w:rsidRDefault="00B6317C">
    <w:pPr>
      <w:tabs>
        <w:tab w:val="right" w:pos="14034"/>
      </w:tabs>
      <w:jc w:val="both"/>
      <w:rPr>
        <w:rFonts w:asciiTheme="minorHAnsi" w:hAnsiTheme="minorHAnsi" w:cstheme="minorHAnsi"/>
        <w:sz w:val="20"/>
        <w:szCs w:val="20"/>
      </w:rPr>
    </w:pPr>
    <w:r w:rsidRPr="001365BE">
      <w:rPr>
        <w:rFonts w:asciiTheme="minorHAnsi" w:hAnsiTheme="minorHAnsi" w:cstheme="minorHAnsi"/>
        <w:sz w:val="20"/>
        <w:szCs w:val="20"/>
        <w:lang w:eastAsia="ar-SA"/>
      </w:rPr>
      <w:t xml:space="preserve">Oznaczenie sprawy: </w:t>
    </w:r>
    <w:r w:rsidR="001365BE" w:rsidRPr="001365BE">
      <w:rPr>
        <w:rFonts w:asciiTheme="minorHAnsi" w:hAnsiTheme="minorHAnsi" w:cstheme="minorHAnsi"/>
        <w:sz w:val="20"/>
        <w:szCs w:val="20"/>
        <w:lang w:eastAsia="ar-SA"/>
      </w:rPr>
      <w:t>ARR/</w:t>
    </w:r>
    <w:r w:rsidRPr="001365BE">
      <w:rPr>
        <w:rFonts w:asciiTheme="minorHAnsi" w:hAnsiTheme="minorHAnsi" w:cstheme="minorHAnsi"/>
        <w:sz w:val="20"/>
        <w:szCs w:val="20"/>
        <w:lang w:eastAsia="ar-SA"/>
      </w:rPr>
      <w:t>ZP</w:t>
    </w:r>
    <w:r w:rsidR="001365BE" w:rsidRPr="001365BE">
      <w:rPr>
        <w:rFonts w:asciiTheme="minorHAnsi" w:hAnsiTheme="minorHAnsi" w:cstheme="minorHAnsi"/>
        <w:sz w:val="20"/>
        <w:szCs w:val="20"/>
        <w:lang w:eastAsia="ar-SA"/>
      </w:rPr>
      <w:t>/35/2020</w:t>
    </w:r>
    <w:r w:rsidRPr="001365BE">
      <w:rPr>
        <w:rFonts w:asciiTheme="minorHAnsi" w:hAnsiTheme="minorHAnsi" w:cstheme="minorHAnsi"/>
        <w:sz w:val="20"/>
        <w:szCs w:val="20"/>
        <w:lang w:eastAsia="ar-SA"/>
      </w:rPr>
      <w:tab/>
    </w:r>
    <w:r w:rsidRPr="001365BE">
      <w:rPr>
        <w:rFonts w:asciiTheme="minorHAnsi" w:hAnsiTheme="minorHAnsi" w:cstheme="minorHAnsi"/>
        <w:sz w:val="20"/>
        <w:szCs w:val="20"/>
      </w:rPr>
      <w:t xml:space="preserve">Załącznik nr </w:t>
    </w:r>
    <w:r w:rsidR="001365BE">
      <w:rPr>
        <w:rFonts w:asciiTheme="minorHAnsi" w:hAnsiTheme="minorHAnsi" w:cstheme="minorHAnsi"/>
        <w:sz w:val="20"/>
        <w:szCs w:val="20"/>
      </w:rPr>
      <w:t>9</w:t>
    </w:r>
    <w:r w:rsidRPr="001365BE">
      <w:rPr>
        <w:rFonts w:asciiTheme="minorHAnsi" w:hAnsiTheme="minorHAnsi" w:cstheme="minorHAnsi"/>
        <w:sz w:val="20"/>
        <w:szCs w:val="20"/>
      </w:rPr>
      <w:t xml:space="preserve"> do SIWZ</w:t>
    </w:r>
  </w:p>
  <w:p w:rsidR="00D030CF" w:rsidRDefault="006B0A84">
    <w:pPr>
      <w:pStyle w:val="Nagwek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6"/>
        <w:szCs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BE"/>
    <w:rsid w:val="000D0CB9"/>
    <w:rsid w:val="001365BE"/>
    <w:rsid w:val="00206B71"/>
    <w:rsid w:val="006B0A84"/>
    <w:rsid w:val="00B43416"/>
    <w:rsid w:val="00B6317C"/>
    <w:rsid w:val="00CC0C0A"/>
    <w:rsid w:val="00D7675E"/>
    <w:rsid w:val="00E943A8"/>
    <w:rsid w:val="00EF0793"/>
    <w:rsid w:val="00F85764"/>
    <w:rsid w:val="00F8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9E73"/>
  <w15:chartTrackingRefBased/>
  <w15:docId w15:val="{5053248E-67EC-AA4F-B66F-45020156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65BE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365BE"/>
    <w:pPr>
      <w:keepNext/>
      <w:numPr>
        <w:numId w:val="1"/>
      </w:numPr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1365BE"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65BE"/>
    <w:rPr>
      <w:rFonts w:ascii="Arial" w:eastAsia="Times New Roman" w:hAnsi="Arial" w:cs="Arial"/>
      <w:b/>
      <w:bCs/>
      <w:sz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1365BE"/>
    <w:rPr>
      <w:rFonts w:ascii="Arial" w:eastAsia="Times New Roman" w:hAnsi="Arial" w:cs="Arial"/>
      <w:b/>
      <w:bCs/>
      <w:lang w:eastAsia="zh-CN"/>
    </w:rPr>
  </w:style>
  <w:style w:type="paragraph" w:styleId="Tekstpodstawowy">
    <w:name w:val="Body Text"/>
    <w:basedOn w:val="Normalny"/>
    <w:link w:val="TekstpodstawowyZnak"/>
    <w:rsid w:val="001365B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65BE"/>
    <w:rPr>
      <w:rFonts w:ascii="Times New Roman" w:eastAsia="Times New Roman" w:hAnsi="Times New Roman" w:cs="Times New Roman"/>
      <w:szCs w:val="20"/>
      <w:lang w:eastAsia="zh-CN"/>
    </w:rPr>
  </w:style>
  <w:style w:type="paragraph" w:styleId="Nagwek">
    <w:name w:val="header"/>
    <w:basedOn w:val="Normalny"/>
    <w:link w:val="NagwekZnak"/>
    <w:rsid w:val="00136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365BE"/>
    <w:rPr>
      <w:rFonts w:ascii="Times New Roman" w:eastAsia="Times New Roman" w:hAnsi="Times New Roman" w:cs="Times New Roman"/>
      <w:lang w:eastAsia="zh-CN"/>
    </w:rPr>
  </w:style>
  <w:style w:type="paragraph" w:styleId="Tekstpodstawowywcity">
    <w:name w:val="Body Text Indent"/>
    <w:basedOn w:val="Normalny"/>
    <w:link w:val="TekstpodstawowywcityZnak"/>
    <w:rsid w:val="001365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365BE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365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5BE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Szczerba</dc:creator>
  <cp:keywords/>
  <dc:description/>
  <cp:lastModifiedBy>Ela Szczerba</cp:lastModifiedBy>
  <cp:revision>5</cp:revision>
  <dcterms:created xsi:type="dcterms:W3CDTF">2020-12-10T10:39:00Z</dcterms:created>
  <dcterms:modified xsi:type="dcterms:W3CDTF">2020-12-25T17:08:00Z</dcterms:modified>
</cp:coreProperties>
</file>